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6FC36" w14:textId="77777777" w:rsidR="00B74AF0" w:rsidRDefault="00B74AF0" w:rsidP="007408A0">
      <w:pPr>
        <w:spacing w:line="288" w:lineRule="auto"/>
        <w:jc w:val="center"/>
        <w:rPr>
          <w:rFonts w:cs="Times New Roman"/>
          <w:b/>
          <w:szCs w:val="24"/>
        </w:rPr>
      </w:pPr>
    </w:p>
    <w:p w14:paraId="4BC69F66" w14:textId="77777777" w:rsidR="007408A0" w:rsidRPr="007408A0" w:rsidRDefault="007408A0" w:rsidP="007408A0">
      <w:pPr>
        <w:spacing w:line="288" w:lineRule="auto"/>
        <w:jc w:val="center"/>
        <w:rPr>
          <w:rFonts w:cs="Times New Roman"/>
          <w:b/>
          <w:szCs w:val="24"/>
        </w:rPr>
      </w:pPr>
      <w:r w:rsidRPr="007408A0">
        <w:rPr>
          <w:rFonts w:cs="Times New Roman"/>
          <w:b/>
          <w:szCs w:val="24"/>
        </w:rPr>
        <w:t>APEL NA SIERPIEŃ - MIESIĄC ABSTYNENCJI 2025</w:t>
      </w:r>
    </w:p>
    <w:p w14:paraId="1DDDE898" w14:textId="77777777" w:rsidR="007408A0" w:rsidRDefault="007408A0" w:rsidP="007408A0">
      <w:pPr>
        <w:spacing w:line="288" w:lineRule="auto"/>
        <w:jc w:val="center"/>
        <w:rPr>
          <w:rFonts w:cs="Times New Roman"/>
          <w:i/>
          <w:szCs w:val="24"/>
        </w:rPr>
      </w:pPr>
    </w:p>
    <w:p w14:paraId="6530CF35" w14:textId="77777777" w:rsidR="00B74AF0" w:rsidRDefault="00B74AF0" w:rsidP="007408A0">
      <w:pPr>
        <w:spacing w:line="288" w:lineRule="auto"/>
        <w:jc w:val="center"/>
        <w:rPr>
          <w:rFonts w:cs="Times New Roman"/>
          <w:i/>
          <w:szCs w:val="24"/>
        </w:rPr>
      </w:pPr>
    </w:p>
    <w:p w14:paraId="1C8A02BE" w14:textId="77777777" w:rsidR="00B74AF0" w:rsidRPr="007408A0" w:rsidRDefault="00B74AF0" w:rsidP="007408A0">
      <w:pPr>
        <w:spacing w:line="288" w:lineRule="auto"/>
        <w:jc w:val="center"/>
        <w:rPr>
          <w:rFonts w:cs="Times New Roman"/>
          <w:i/>
          <w:szCs w:val="24"/>
        </w:rPr>
      </w:pPr>
    </w:p>
    <w:p w14:paraId="7597E85F" w14:textId="77777777" w:rsidR="007408A0" w:rsidRDefault="007408A0" w:rsidP="007408A0">
      <w:pPr>
        <w:spacing w:line="288" w:lineRule="auto"/>
        <w:ind w:firstLine="708"/>
        <w:rPr>
          <w:rFonts w:cs="Times New Roman"/>
          <w:szCs w:val="24"/>
        </w:rPr>
      </w:pPr>
      <w:r w:rsidRPr="007408A0">
        <w:rPr>
          <w:rFonts w:cs="Times New Roman"/>
          <w:szCs w:val="24"/>
        </w:rPr>
        <w:t>Historia narodu polskiego tworzy niezwykły kalendarz, w którym poszczególne miesiące roku przypominają nam o ważnych wydarzeniach minionych lat i wieków. Tak jest i z sierpniem. Ten miesiąc wyróżnia się jednak szczególnym splotem historycznych rocznic i świąt maryjnych. Staje się to wyzwaniem dla kolejnych pokoleń, aby niezłomnie strzec pamięci historycznej i naszej chrześcijańskiej tożsamości. Aby odważnie bronić niepodległości i wolności wewnętrznej. One bowiem są ściśle ze sobą związane. Tylko wtedy Polska zachowa niepodległość, kiedy będzie ziemią ludzi wewnętrznie wolnych. Tego uczy nas kolejny w naszym życiu sierpień - miesiąc dobrowolnej abstynencji od alkoholu, przeżywany pod hasłem „Odpowiedzialni za trzeźwość”.</w:t>
      </w:r>
    </w:p>
    <w:p w14:paraId="5FBA6AF0" w14:textId="77777777" w:rsidR="007408A0" w:rsidRPr="007408A0" w:rsidRDefault="007408A0" w:rsidP="007408A0">
      <w:pPr>
        <w:spacing w:line="288" w:lineRule="auto"/>
        <w:ind w:firstLine="708"/>
        <w:rPr>
          <w:rFonts w:cs="Times New Roman"/>
          <w:szCs w:val="24"/>
        </w:rPr>
      </w:pPr>
    </w:p>
    <w:p w14:paraId="0DA55EB8" w14:textId="77777777" w:rsidR="007408A0" w:rsidRPr="007408A0" w:rsidRDefault="007408A0" w:rsidP="007408A0">
      <w:pPr>
        <w:spacing w:line="288" w:lineRule="auto"/>
        <w:ind w:firstLine="708"/>
        <w:rPr>
          <w:rFonts w:cs="Times New Roman"/>
          <w:b/>
          <w:szCs w:val="24"/>
        </w:rPr>
      </w:pPr>
      <w:r w:rsidRPr="007408A0">
        <w:rPr>
          <w:rFonts w:cs="Times New Roman"/>
          <w:b/>
          <w:szCs w:val="24"/>
        </w:rPr>
        <w:t xml:space="preserve">Osobista odpowiedzialność za trzeźwość </w:t>
      </w:r>
    </w:p>
    <w:p w14:paraId="1C2F710B" w14:textId="77777777" w:rsidR="007408A0" w:rsidRPr="007408A0" w:rsidRDefault="007408A0" w:rsidP="007408A0">
      <w:pPr>
        <w:spacing w:line="288" w:lineRule="auto"/>
        <w:ind w:firstLine="708"/>
        <w:rPr>
          <w:rFonts w:cs="Times New Roman"/>
          <w:color w:val="000000" w:themeColor="text1"/>
          <w:szCs w:val="24"/>
        </w:rPr>
      </w:pPr>
      <w:r w:rsidRPr="007408A0">
        <w:rPr>
          <w:rFonts w:cs="Times New Roman"/>
          <w:color w:val="000000" w:themeColor="text1"/>
          <w:szCs w:val="24"/>
        </w:rPr>
        <w:t xml:space="preserve">Sprawa osobistej odpowiedzialności za trzeźwość </w:t>
      </w:r>
      <w:r w:rsidRPr="007408A0">
        <w:rPr>
          <w:rFonts w:cs="Times New Roman"/>
          <w:szCs w:val="24"/>
        </w:rPr>
        <w:t xml:space="preserve">własną oraz innych, nie dla wszystkich Polaków jest oczywista. Faktem </w:t>
      </w:r>
      <w:r w:rsidRPr="007408A0">
        <w:rPr>
          <w:rFonts w:cs="Times New Roman"/>
          <w:color w:val="000000" w:themeColor="text1"/>
          <w:szCs w:val="24"/>
        </w:rPr>
        <w:t xml:space="preserve">jest wielka obojętność społeczeństwa na problemy alkoholowe, jakich doświadcza wielu rodaków. Faktem jest również akceptacja postaw i działań sprzyjających upijaniu się. Właściwie nie ma dnia bez wiadomości, że ktoś będący pod wpływem alkoholu spowodował wypadek, że pozbawił kogoś życia, zranił, że na inne sposoby skrzywdził bliźnich. Oburzają się dziennikarze, oburzają się politycy, oburzają się odbiorcy tych medialnych informacji. Można powiedzieć, że to słuszne oburzenie jest powszechne. I co z niego wynika? Niewiele, a </w:t>
      </w:r>
      <w:r w:rsidRPr="007408A0">
        <w:rPr>
          <w:rFonts w:cs="Times New Roman"/>
          <w:szCs w:val="24"/>
        </w:rPr>
        <w:t xml:space="preserve">często dosłownie nic. Oto w gazecie czy na stronie internetowej informującej na przykład o tym, że nietrzeźwy kierowca wjechał na chodnik i zabił całą rodzinę, tuż obok ukazuje się reklama alkoholu, na co zresztą zezwala prawo. Także niezliczone bilbordy przy polskich drogach zachęcają do picia alkoholu. Zachęcają do tego uginające się od butelek i puszek z alkoholem sklepowe półki, w tym na stacjach paliw. I nie ma w tym przypadku powszechnego oburzenia, chociaż są niezbite dowody na to, </w:t>
      </w:r>
      <w:proofErr w:type="gramStart"/>
      <w:r w:rsidRPr="007408A0">
        <w:rPr>
          <w:rFonts w:cs="Times New Roman"/>
          <w:szCs w:val="24"/>
        </w:rPr>
        <w:t>że  reklama</w:t>
      </w:r>
      <w:proofErr w:type="gramEnd"/>
      <w:r w:rsidRPr="007408A0">
        <w:rPr>
          <w:rFonts w:cs="Times New Roman"/>
          <w:szCs w:val="24"/>
        </w:rPr>
        <w:t xml:space="preserve"> czy zbytnia dostępność fizyczna i ekonomiczna powodują wzrost problemów alkoholowych. A jakże często Polacy kwitują żartobliwie różne pijackie zachowania, nakłaniają in</w:t>
      </w:r>
      <w:r w:rsidRPr="007408A0">
        <w:rPr>
          <w:rFonts w:cs="Times New Roman"/>
          <w:color w:val="000000" w:themeColor="text1"/>
          <w:szCs w:val="24"/>
        </w:rPr>
        <w:t>nych do picia, wybierają alkohol na prezent czy traktują go jako najważniejszy produkt na swoim stole. Jakże często przechodzą obojętnie wobec skandalicznych promocji na alkohol w tak zwanych „</w:t>
      </w:r>
      <w:proofErr w:type="spellStart"/>
      <w:r w:rsidRPr="007408A0">
        <w:rPr>
          <w:rFonts w:cs="Times New Roman"/>
          <w:color w:val="000000" w:themeColor="text1"/>
          <w:szCs w:val="24"/>
        </w:rPr>
        <w:t>sieciówkach</w:t>
      </w:r>
      <w:proofErr w:type="spellEnd"/>
      <w:r w:rsidRPr="007408A0">
        <w:rPr>
          <w:rFonts w:cs="Times New Roman"/>
          <w:color w:val="000000" w:themeColor="text1"/>
          <w:szCs w:val="24"/>
        </w:rPr>
        <w:t>”. Jakże częsty jest widok dzieci wykładających na taśmę przed kasą sklepową alkohol zakupiony przez rodziców.</w:t>
      </w:r>
    </w:p>
    <w:p w14:paraId="63106F50" w14:textId="77777777" w:rsidR="007408A0" w:rsidRDefault="007408A0" w:rsidP="007408A0">
      <w:pPr>
        <w:spacing w:line="288" w:lineRule="auto"/>
        <w:ind w:firstLine="708"/>
        <w:rPr>
          <w:rFonts w:cs="Times New Roman"/>
          <w:color w:val="000000" w:themeColor="text1"/>
          <w:szCs w:val="24"/>
        </w:rPr>
      </w:pPr>
      <w:r w:rsidRPr="007408A0">
        <w:rPr>
          <w:rFonts w:cs="Times New Roman"/>
          <w:color w:val="000000" w:themeColor="text1"/>
          <w:szCs w:val="24"/>
        </w:rPr>
        <w:t>Obojętność, lekceważenie problemów alkoholowych, brak zaangażowania w propagowanie postaw trzeźwościowych, wyśmiewanie abstynentów - to swoisty rak toczący nasz społeczny organizm. To choroba, którą musimy sobie uświadomić i podjąć leczenie. Nie jest bowiem prawdą, że chorują jedynie ci, którzy już uzależnili się od alkoholu. Chore jest całe społeczeństwo, jeśli kultywuje upijanie się, jeśli każdy z nas nie troszczy się o trzeźwość w życiu osobistym, rodzinnym i narodowym.</w:t>
      </w:r>
    </w:p>
    <w:p w14:paraId="088B325F" w14:textId="77777777" w:rsidR="007408A0" w:rsidRPr="007408A0" w:rsidRDefault="007408A0" w:rsidP="007408A0">
      <w:pPr>
        <w:spacing w:line="288" w:lineRule="auto"/>
        <w:ind w:firstLine="708"/>
        <w:rPr>
          <w:rFonts w:cs="Times New Roman"/>
          <w:color w:val="000000" w:themeColor="text1"/>
          <w:szCs w:val="24"/>
        </w:rPr>
      </w:pPr>
    </w:p>
    <w:p w14:paraId="5F1825F9" w14:textId="77777777" w:rsidR="007408A0" w:rsidRPr="007408A0" w:rsidRDefault="007408A0" w:rsidP="007408A0">
      <w:pPr>
        <w:spacing w:line="288" w:lineRule="auto"/>
        <w:ind w:firstLine="708"/>
        <w:rPr>
          <w:rFonts w:cs="Times New Roman"/>
          <w:b/>
          <w:color w:val="000000" w:themeColor="text1"/>
          <w:szCs w:val="24"/>
        </w:rPr>
      </w:pPr>
      <w:r w:rsidRPr="007408A0">
        <w:rPr>
          <w:rFonts w:cs="Times New Roman"/>
          <w:b/>
          <w:color w:val="000000" w:themeColor="text1"/>
          <w:szCs w:val="24"/>
        </w:rPr>
        <w:lastRenderedPageBreak/>
        <w:t>Problemy alkoholowe Polaków w liczbach</w:t>
      </w:r>
    </w:p>
    <w:p w14:paraId="3C75BBE4" w14:textId="77777777" w:rsidR="007408A0" w:rsidRPr="007408A0" w:rsidRDefault="007408A0" w:rsidP="007408A0">
      <w:pPr>
        <w:spacing w:line="288" w:lineRule="auto"/>
        <w:ind w:firstLine="708"/>
        <w:rPr>
          <w:rFonts w:cs="Times New Roman"/>
          <w:szCs w:val="24"/>
        </w:rPr>
      </w:pPr>
      <w:r w:rsidRPr="007408A0">
        <w:rPr>
          <w:rFonts w:cs="Times New Roman"/>
          <w:color w:val="000000" w:themeColor="text1"/>
          <w:szCs w:val="24"/>
        </w:rPr>
        <w:t xml:space="preserve">Dane statystyczne </w:t>
      </w:r>
      <w:proofErr w:type="gramStart"/>
      <w:r w:rsidRPr="007408A0">
        <w:rPr>
          <w:rFonts w:cs="Times New Roman"/>
          <w:color w:val="000000" w:themeColor="text1"/>
          <w:szCs w:val="24"/>
        </w:rPr>
        <w:t>odnośnie</w:t>
      </w:r>
      <w:proofErr w:type="gramEnd"/>
      <w:r w:rsidRPr="007408A0">
        <w:rPr>
          <w:rFonts w:cs="Times New Roman"/>
          <w:color w:val="000000" w:themeColor="text1"/>
          <w:szCs w:val="24"/>
        </w:rPr>
        <w:t xml:space="preserve"> picia alkoholu w naszej Ojczyźnie są nadal </w:t>
      </w:r>
      <w:r w:rsidRPr="007408A0">
        <w:rPr>
          <w:rFonts w:cs="Times New Roman"/>
          <w:szCs w:val="24"/>
        </w:rPr>
        <w:t xml:space="preserve">alarmujące. Polacy wypijają średnio około 11 litrów czystego alkoholu na osobę rocznie. Wielu </w:t>
      </w:r>
      <w:proofErr w:type="gramStart"/>
      <w:r w:rsidRPr="007408A0">
        <w:rPr>
          <w:rFonts w:cs="Times New Roman"/>
          <w:szCs w:val="24"/>
        </w:rPr>
        <w:t>rodaków  regularnie</w:t>
      </w:r>
      <w:proofErr w:type="gramEnd"/>
      <w:r w:rsidRPr="007408A0">
        <w:rPr>
          <w:rFonts w:cs="Times New Roman"/>
          <w:szCs w:val="24"/>
        </w:rPr>
        <w:t xml:space="preserve"> nadużywa alkoholu. W Polsce codziennie umiera średnio 110 osób z powodu alkoholu. Liczba punktów sprzedaży alkoholu jest zdecydowanie za duża - na jeden punkt sprzedaży przypada około 300 mieszkańców. W ubiegłym roku wydano na alkohol ponad 50 mld zł.  Młodzi Polacy zaczynają spożywać alkohol między 12. a 16. rokiem życia. </w:t>
      </w:r>
    </w:p>
    <w:p w14:paraId="0BB5EC07" w14:textId="77777777" w:rsidR="007408A0" w:rsidRDefault="007408A0" w:rsidP="007408A0">
      <w:pPr>
        <w:spacing w:line="288" w:lineRule="auto"/>
        <w:ind w:firstLine="708"/>
        <w:rPr>
          <w:rFonts w:cs="Times New Roman"/>
          <w:szCs w:val="24"/>
        </w:rPr>
      </w:pPr>
      <w:r w:rsidRPr="007408A0">
        <w:rPr>
          <w:rFonts w:cs="Times New Roman"/>
          <w:color w:val="000000" w:themeColor="text1"/>
          <w:szCs w:val="24"/>
        </w:rPr>
        <w:t xml:space="preserve">Te dramatyczne liczby, chociaż nie przedstawiają całego złożonego obrazu problemów alkoholowych w naszej Ojczyźnie, to jednak potwierdzają potrzebę podjęcia natychmiastowych działań na rzecz otrzeźwienia polskiego społeczeństwa. Działania te powinny być odgórne i oddolne, inicjowane zarówno przez osoby piastujące wysokie urzędy, jak i zwykłych obywateli. </w:t>
      </w:r>
      <w:r w:rsidRPr="007408A0">
        <w:rPr>
          <w:rFonts w:cs="Times New Roman"/>
          <w:szCs w:val="24"/>
        </w:rPr>
        <w:t xml:space="preserve">Istotne jest </w:t>
      </w:r>
      <w:proofErr w:type="gramStart"/>
      <w:r w:rsidRPr="007408A0">
        <w:rPr>
          <w:rFonts w:cs="Times New Roman"/>
          <w:szCs w:val="24"/>
        </w:rPr>
        <w:t>miedzy</w:t>
      </w:r>
      <w:proofErr w:type="gramEnd"/>
      <w:r w:rsidRPr="007408A0">
        <w:rPr>
          <w:rFonts w:cs="Times New Roman"/>
          <w:szCs w:val="24"/>
        </w:rPr>
        <w:t xml:space="preserve"> innymi szerzenie wiedzy, że nie ma bezpiecznej dawki alkoholu, nawet w odniesieniu do populacji ludzi zdrowych.</w:t>
      </w:r>
      <w:r w:rsidRPr="007408A0">
        <w:rPr>
          <w:rFonts w:cs="Times New Roman"/>
          <w:color w:val="FF0000"/>
          <w:szCs w:val="24"/>
        </w:rPr>
        <w:t xml:space="preserve"> </w:t>
      </w:r>
      <w:r w:rsidRPr="007408A0">
        <w:rPr>
          <w:rFonts w:cs="Times New Roman"/>
          <w:szCs w:val="24"/>
        </w:rPr>
        <w:t>Konieczne jest również propagowanie postaw abstynenckich – czasowych i stałych.</w:t>
      </w:r>
    </w:p>
    <w:p w14:paraId="5D2C85FC" w14:textId="77777777" w:rsidR="007408A0" w:rsidRPr="007408A0" w:rsidRDefault="007408A0" w:rsidP="007408A0">
      <w:pPr>
        <w:spacing w:line="288" w:lineRule="auto"/>
        <w:ind w:firstLine="708"/>
        <w:rPr>
          <w:rFonts w:cs="Times New Roman"/>
          <w:szCs w:val="24"/>
        </w:rPr>
      </w:pPr>
    </w:p>
    <w:p w14:paraId="101CEC4B" w14:textId="77777777" w:rsidR="007408A0" w:rsidRPr="007408A0" w:rsidRDefault="007408A0" w:rsidP="007408A0">
      <w:pPr>
        <w:spacing w:line="288" w:lineRule="auto"/>
        <w:ind w:firstLine="708"/>
        <w:rPr>
          <w:rFonts w:cs="Times New Roman"/>
          <w:b/>
          <w:color w:val="000000" w:themeColor="text1"/>
          <w:szCs w:val="24"/>
        </w:rPr>
      </w:pPr>
      <w:r w:rsidRPr="007408A0">
        <w:rPr>
          <w:rFonts w:cs="Times New Roman"/>
          <w:b/>
          <w:color w:val="000000" w:themeColor="text1"/>
          <w:szCs w:val="24"/>
        </w:rPr>
        <w:t>Trzeźwość sprawdzianem odpowiedzialności za rodziny, Kościół i Ojczyznę</w:t>
      </w:r>
    </w:p>
    <w:p w14:paraId="40A1A142" w14:textId="77777777" w:rsidR="007408A0" w:rsidRPr="007408A0" w:rsidRDefault="007408A0" w:rsidP="007408A0">
      <w:pPr>
        <w:spacing w:line="288" w:lineRule="auto"/>
        <w:ind w:firstLine="708"/>
        <w:rPr>
          <w:rFonts w:cs="Times New Roman"/>
          <w:color w:val="000000" w:themeColor="text1"/>
          <w:szCs w:val="24"/>
        </w:rPr>
      </w:pPr>
      <w:r w:rsidRPr="007408A0">
        <w:rPr>
          <w:rFonts w:cs="Times New Roman"/>
          <w:color w:val="000000" w:themeColor="text1"/>
          <w:szCs w:val="24"/>
        </w:rPr>
        <w:t xml:space="preserve">Trzeźwość każdego Polaka to zadanie priorytetowe, od </w:t>
      </w:r>
      <w:proofErr w:type="gramStart"/>
      <w:r w:rsidRPr="007408A0">
        <w:rPr>
          <w:rFonts w:cs="Times New Roman"/>
          <w:color w:val="000000" w:themeColor="text1"/>
          <w:szCs w:val="24"/>
        </w:rPr>
        <w:t>wyniku</w:t>
      </w:r>
      <w:proofErr w:type="gramEnd"/>
      <w:r w:rsidRPr="007408A0">
        <w:rPr>
          <w:rFonts w:cs="Times New Roman"/>
          <w:color w:val="000000" w:themeColor="text1"/>
          <w:szCs w:val="24"/>
        </w:rPr>
        <w:t xml:space="preserve"> którego zależy przyszłość naszych rodzin, przyszłość Kościoła i naszej Ojczyzny. W tym wielkim i pięknym dziele każdy z nas ma ważną rolę do odegrania.</w:t>
      </w:r>
    </w:p>
    <w:p w14:paraId="13B43AAB" w14:textId="77777777" w:rsidR="007408A0" w:rsidRPr="007408A0" w:rsidRDefault="007408A0" w:rsidP="007408A0">
      <w:pPr>
        <w:spacing w:line="288" w:lineRule="auto"/>
        <w:ind w:firstLine="708"/>
        <w:rPr>
          <w:rFonts w:cs="Times New Roman"/>
          <w:color w:val="000000" w:themeColor="text1"/>
          <w:szCs w:val="24"/>
        </w:rPr>
      </w:pPr>
      <w:r w:rsidRPr="007408A0">
        <w:rPr>
          <w:rFonts w:cs="Times New Roman"/>
          <w:color w:val="000000" w:themeColor="text1"/>
          <w:szCs w:val="24"/>
        </w:rPr>
        <w:t xml:space="preserve">Jesteś małżonkiem, rodzicem, pamiętaj, że alkohol nie jest produktem </w:t>
      </w:r>
      <w:r w:rsidRPr="007408A0">
        <w:rPr>
          <w:rFonts w:cs="Times New Roman"/>
          <w:szCs w:val="24"/>
        </w:rPr>
        <w:t xml:space="preserve">koniecznym </w:t>
      </w:r>
      <w:r w:rsidRPr="007408A0">
        <w:rPr>
          <w:rFonts w:cs="Times New Roman"/>
          <w:color w:val="000000" w:themeColor="text1"/>
          <w:szCs w:val="24"/>
        </w:rPr>
        <w:t xml:space="preserve">do życia, </w:t>
      </w:r>
      <w:r w:rsidRPr="007408A0">
        <w:rPr>
          <w:rFonts w:cs="Times New Roman"/>
          <w:szCs w:val="24"/>
        </w:rPr>
        <w:t xml:space="preserve">lecz niebezpieczną substancją, która może zniszczyć zdrowie, skrócić </w:t>
      </w:r>
      <w:r w:rsidRPr="007408A0">
        <w:rPr>
          <w:rFonts w:cs="Times New Roman"/>
          <w:color w:val="000000" w:themeColor="text1"/>
          <w:szCs w:val="24"/>
        </w:rPr>
        <w:t>życie, rozbić małżeństwo, unieszczęśliwić ciebie i twoich bliskich. Zawsze przestrzegaj trzeźwości, najlepiej podejmując decyzję o dobrowolnej abstynencji. Uczyń to z miłości do Boga i tych, za których jesteś odpowiedzialny.</w:t>
      </w:r>
    </w:p>
    <w:p w14:paraId="043B75DC" w14:textId="77777777" w:rsidR="007408A0" w:rsidRPr="007408A0" w:rsidRDefault="007408A0" w:rsidP="007408A0">
      <w:pPr>
        <w:spacing w:line="288" w:lineRule="auto"/>
        <w:ind w:firstLine="708"/>
        <w:rPr>
          <w:rFonts w:cs="Times New Roman"/>
          <w:color w:val="000000" w:themeColor="text1"/>
          <w:szCs w:val="24"/>
        </w:rPr>
      </w:pPr>
      <w:r w:rsidRPr="007408A0">
        <w:rPr>
          <w:rFonts w:cs="Times New Roman"/>
          <w:color w:val="000000" w:themeColor="text1"/>
          <w:szCs w:val="24"/>
        </w:rPr>
        <w:t xml:space="preserve">Jesteś dzieckiem, </w:t>
      </w:r>
      <w:proofErr w:type="gramStart"/>
      <w:r w:rsidRPr="007408A0">
        <w:rPr>
          <w:rFonts w:cs="Times New Roman"/>
          <w:color w:val="000000" w:themeColor="text1"/>
          <w:szCs w:val="24"/>
        </w:rPr>
        <w:t>ze</w:t>
      </w:r>
      <w:proofErr w:type="gramEnd"/>
      <w:r w:rsidRPr="007408A0">
        <w:rPr>
          <w:rFonts w:cs="Times New Roman"/>
          <w:color w:val="000000" w:themeColor="text1"/>
          <w:szCs w:val="24"/>
        </w:rPr>
        <w:t xml:space="preserve"> wszystkich sił pracuj nad swoim charakterem i zachowuj konieczną w twoim wieku abstynencję. Tylko w ten sposób będziesz mógł bezpiecznie rozwijać się, wzrastać „w mądrości i latach, w łasce u Boga i u ludzi” (por. </w:t>
      </w:r>
      <w:proofErr w:type="spellStart"/>
      <w:r w:rsidRPr="007408A0">
        <w:rPr>
          <w:rFonts w:cs="Times New Roman"/>
          <w:color w:val="000000" w:themeColor="text1"/>
          <w:szCs w:val="24"/>
        </w:rPr>
        <w:t>Łk</w:t>
      </w:r>
      <w:proofErr w:type="spellEnd"/>
      <w:r w:rsidRPr="007408A0">
        <w:rPr>
          <w:rFonts w:cs="Times New Roman"/>
          <w:color w:val="000000" w:themeColor="text1"/>
          <w:szCs w:val="24"/>
        </w:rPr>
        <w:t xml:space="preserve"> 2,25).</w:t>
      </w:r>
    </w:p>
    <w:p w14:paraId="78253430" w14:textId="77777777" w:rsidR="007408A0" w:rsidRPr="007408A0" w:rsidRDefault="007408A0" w:rsidP="007408A0">
      <w:pPr>
        <w:spacing w:line="288" w:lineRule="auto"/>
        <w:ind w:firstLine="708"/>
        <w:rPr>
          <w:rFonts w:cs="Times New Roman"/>
          <w:color w:val="000000" w:themeColor="text1"/>
          <w:szCs w:val="24"/>
        </w:rPr>
      </w:pPr>
      <w:r w:rsidRPr="007408A0">
        <w:rPr>
          <w:rFonts w:cs="Times New Roman"/>
          <w:color w:val="000000" w:themeColor="text1"/>
          <w:szCs w:val="24"/>
        </w:rPr>
        <w:t>Jesteś młodym człowiekiem, czuwaj nieustannie, abyś nie utracił prawdziwej wolności, której jedynym źródłem jest Jezus Chrystus. Nie pozwól się uwieść „sprzedawcom iluzji”, nie pozwól, aby okradziono cię z tego, co w tobie najlepsze – „z energii, radości, marzeń, dając w zamian fałszywe złudzenia” (papież Franciszek). Nie niszcz swojego życia sięgając po alkohol! Ceń abstynencję, bo ona jest dowodem odwagi, mądrości i odpowiedzialności.</w:t>
      </w:r>
    </w:p>
    <w:p w14:paraId="46500947" w14:textId="77777777" w:rsidR="007408A0" w:rsidRPr="007408A0" w:rsidRDefault="007408A0" w:rsidP="007408A0">
      <w:pPr>
        <w:spacing w:line="288" w:lineRule="auto"/>
        <w:ind w:firstLine="708"/>
        <w:rPr>
          <w:rFonts w:cs="Times New Roman"/>
          <w:szCs w:val="24"/>
        </w:rPr>
      </w:pPr>
      <w:r w:rsidRPr="007408A0">
        <w:rPr>
          <w:rFonts w:cs="Times New Roman"/>
          <w:color w:val="000000" w:themeColor="text1"/>
          <w:szCs w:val="24"/>
        </w:rPr>
        <w:t xml:space="preserve">Jesteś starszą </w:t>
      </w:r>
      <w:proofErr w:type="gramStart"/>
      <w:r w:rsidRPr="007408A0">
        <w:rPr>
          <w:rFonts w:cs="Times New Roman"/>
          <w:color w:val="000000" w:themeColor="text1"/>
          <w:szCs w:val="24"/>
        </w:rPr>
        <w:t>osobą,</w:t>
      </w:r>
      <w:proofErr w:type="gramEnd"/>
      <w:r w:rsidRPr="007408A0">
        <w:rPr>
          <w:rFonts w:cs="Times New Roman"/>
          <w:color w:val="000000" w:themeColor="text1"/>
          <w:szCs w:val="24"/>
        </w:rPr>
        <w:t xml:space="preserve"> bądź dla </w:t>
      </w:r>
      <w:r w:rsidRPr="007408A0">
        <w:rPr>
          <w:rFonts w:cs="Times New Roman"/>
          <w:szCs w:val="24"/>
        </w:rPr>
        <w:t xml:space="preserve">innych przykładem życiowej mądrości, trzeźwości i prawdziwej radości życia. Bądź świadkiem, że wszelkie problemy życiowe można przeżywać nie sięgając po alkohol, ale jednocząc się ze Zbawicielem. </w:t>
      </w:r>
    </w:p>
    <w:p w14:paraId="0780BBBE" w14:textId="77777777" w:rsidR="007408A0" w:rsidRPr="007408A0" w:rsidRDefault="007408A0" w:rsidP="007408A0">
      <w:pPr>
        <w:spacing w:line="288" w:lineRule="auto"/>
        <w:ind w:firstLine="708"/>
        <w:rPr>
          <w:rFonts w:cs="Times New Roman"/>
          <w:szCs w:val="24"/>
        </w:rPr>
      </w:pPr>
      <w:r w:rsidRPr="007408A0">
        <w:rPr>
          <w:rFonts w:cs="Times New Roman"/>
          <w:szCs w:val="24"/>
        </w:rPr>
        <w:t xml:space="preserve">Jesteś osobą </w:t>
      </w:r>
      <w:proofErr w:type="gramStart"/>
      <w:r w:rsidRPr="007408A0">
        <w:rPr>
          <w:rFonts w:cs="Times New Roman"/>
          <w:szCs w:val="24"/>
        </w:rPr>
        <w:t>duchowną,</w:t>
      </w:r>
      <w:proofErr w:type="gramEnd"/>
      <w:r w:rsidRPr="007408A0">
        <w:rPr>
          <w:rFonts w:cs="Times New Roman"/>
          <w:szCs w:val="24"/>
        </w:rPr>
        <w:t xml:space="preserve"> bądź nie tylko świadkiem trzeźwego życia, ale także apostołem trzeźwości poprzez dar dobrowolnej abstynencji i gorliwą służbę we wspólnotach trzeźwościowych. „Bez kapłanów abstynentów nie będzie trzeźwej Polski” (bł. kard S. Wyszyński).</w:t>
      </w:r>
    </w:p>
    <w:p w14:paraId="70AF1E6B" w14:textId="77777777" w:rsidR="007408A0" w:rsidRPr="007408A0" w:rsidRDefault="007408A0" w:rsidP="007408A0">
      <w:pPr>
        <w:spacing w:line="288" w:lineRule="auto"/>
        <w:ind w:firstLine="708"/>
        <w:rPr>
          <w:rFonts w:cs="Times New Roman"/>
          <w:szCs w:val="24"/>
        </w:rPr>
      </w:pPr>
      <w:r w:rsidRPr="007408A0">
        <w:rPr>
          <w:rFonts w:cs="Times New Roman"/>
          <w:szCs w:val="24"/>
        </w:rPr>
        <w:t>Jesteś katechetą, nauczycielem i wychowawcą, bądź autentycznym wzorem trzeźwego myślenia, mówienia i działania. Ukazuj młodym piękno trzeźwego życia i ucz ich odpowiedzialności za siebie i innych.</w:t>
      </w:r>
    </w:p>
    <w:p w14:paraId="092EEA22" w14:textId="77777777" w:rsidR="007408A0" w:rsidRPr="007408A0" w:rsidRDefault="007408A0" w:rsidP="007408A0">
      <w:pPr>
        <w:spacing w:line="288" w:lineRule="auto"/>
        <w:ind w:firstLine="708"/>
        <w:rPr>
          <w:rFonts w:cs="Times New Roman"/>
          <w:szCs w:val="24"/>
        </w:rPr>
      </w:pPr>
      <w:r w:rsidRPr="007408A0">
        <w:rPr>
          <w:rFonts w:cs="Times New Roman"/>
          <w:szCs w:val="24"/>
        </w:rPr>
        <w:lastRenderedPageBreak/>
        <w:t xml:space="preserve">Jesteś osobą związaną z mediami, tworzącą kulturę, pracującą naukowo, daj odważne świadectwo, że trzeźwość jest fundamentem prawdy, piękna i dobra. </w:t>
      </w:r>
    </w:p>
    <w:p w14:paraId="67D8C62F" w14:textId="77777777" w:rsidR="007408A0" w:rsidRPr="007408A0" w:rsidRDefault="007408A0" w:rsidP="007408A0">
      <w:pPr>
        <w:spacing w:line="288" w:lineRule="auto"/>
        <w:ind w:firstLine="708"/>
        <w:rPr>
          <w:rFonts w:cs="Times New Roman"/>
          <w:szCs w:val="24"/>
        </w:rPr>
      </w:pPr>
      <w:r w:rsidRPr="007408A0">
        <w:rPr>
          <w:rFonts w:cs="Times New Roman"/>
          <w:szCs w:val="24"/>
        </w:rPr>
        <w:t xml:space="preserve">Jesteś osobą </w:t>
      </w:r>
      <w:proofErr w:type="gramStart"/>
      <w:r w:rsidRPr="007408A0">
        <w:rPr>
          <w:rFonts w:cs="Times New Roman"/>
          <w:szCs w:val="24"/>
        </w:rPr>
        <w:t>sprawującą  władzę</w:t>
      </w:r>
      <w:proofErr w:type="gramEnd"/>
      <w:r w:rsidRPr="007408A0">
        <w:rPr>
          <w:rFonts w:cs="Times New Roman"/>
          <w:szCs w:val="24"/>
        </w:rPr>
        <w:t xml:space="preserve"> państwową czy samorządową, masz wpływ na tworzenie prawa i jego przestrzeganie, pamiętaj, że od twojej troski o trzeźwość narodu zależą losy naszej Ojczyzny. Zakaz reklamy alkoholu, która niszczy naród - zwłaszcza młode pokolenie, ograniczenie dostępności fizycznej alkoholu poprzez zmniejszenie liczby punktów sprzedaży i ustalenie jego właściwej ceny – to obowiązek moralny i patriotyczny władz państwowych i samorządowych.</w:t>
      </w:r>
    </w:p>
    <w:p w14:paraId="0237DCE2" w14:textId="77777777" w:rsidR="007408A0" w:rsidRDefault="007408A0" w:rsidP="007408A0">
      <w:pPr>
        <w:spacing w:line="288" w:lineRule="auto"/>
        <w:ind w:firstLine="708"/>
        <w:rPr>
          <w:rFonts w:cs="Times New Roman"/>
          <w:szCs w:val="24"/>
        </w:rPr>
      </w:pPr>
      <w:r w:rsidRPr="007408A0">
        <w:rPr>
          <w:rFonts w:cs="Times New Roman"/>
          <w:szCs w:val="24"/>
        </w:rPr>
        <w:t xml:space="preserve">Jesteś apostołem trzeźwości, dobrowolnym </w:t>
      </w:r>
      <w:proofErr w:type="gramStart"/>
      <w:r w:rsidRPr="007408A0">
        <w:rPr>
          <w:rFonts w:cs="Times New Roman"/>
          <w:szCs w:val="24"/>
        </w:rPr>
        <w:t>abstynentem,</w:t>
      </w:r>
      <w:proofErr w:type="gramEnd"/>
      <w:r w:rsidRPr="007408A0">
        <w:rPr>
          <w:rFonts w:cs="Times New Roman"/>
          <w:szCs w:val="24"/>
        </w:rPr>
        <w:t xml:space="preserve"> bądź wierny tej szczególnej misji. Pokazuj innym, jak piękne i radosne jest życie w prawdziwej wolności.</w:t>
      </w:r>
    </w:p>
    <w:p w14:paraId="34217B7B" w14:textId="77777777" w:rsidR="007408A0" w:rsidRPr="007408A0" w:rsidRDefault="007408A0" w:rsidP="007408A0">
      <w:pPr>
        <w:spacing w:line="288" w:lineRule="auto"/>
        <w:ind w:firstLine="708"/>
        <w:rPr>
          <w:rFonts w:cs="Times New Roman"/>
          <w:szCs w:val="24"/>
        </w:rPr>
      </w:pPr>
    </w:p>
    <w:p w14:paraId="038AEC11" w14:textId="77777777" w:rsidR="007408A0" w:rsidRPr="007408A0" w:rsidRDefault="007408A0" w:rsidP="007408A0">
      <w:pPr>
        <w:spacing w:line="288" w:lineRule="auto"/>
        <w:ind w:firstLine="708"/>
        <w:rPr>
          <w:rFonts w:cs="Times New Roman"/>
          <w:b/>
          <w:szCs w:val="24"/>
        </w:rPr>
      </w:pPr>
      <w:r w:rsidRPr="007408A0">
        <w:rPr>
          <w:rFonts w:cs="Times New Roman"/>
          <w:b/>
          <w:szCs w:val="24"/>
        </w:rPr>
        <w:t>Dar sierpniowej abstynencji przynosi błogosławione owoce</w:t>
      </w:r>
    </w:p>
    <w:p w14:paraId="038EEC25" w14:textId="77777777" w:rsidR="007408A0" w:rsidRPr="007408A0" w:rsidRDefault="007408A0" w:rsidP="007408A0">
      <w:pPr>
        <w:spacing w:line="288" w:lineRule="auto"/>
        <w:ind w:firstLine="708"/>
        <w:rPr>
          <w:rFonts w:cs="Times New Roman"/>
          <w:color w:val="000000" w:themeColor="text1"/>
          <w:szCs w:val="24"/>
        </w:rPr>
      </w:pPr>
      <w:r w:rsidRPr="007408A0">
        <w:rPr>
          <w:rFonts w:cs="Times New Roman"/>
          <w:szCs w:val="24"/>
        </w:rPr>
        <w:t xml:space="preserve">Wszystkich wierzących Polaków i ludzi dobrej woli proszę o dobrowolną abstynencję w sierpniu. Będzie to świadectwo odpowiedzialności za siebie, za bliźnich i za Polskę. Świadectwo tak bardzo potrzebne, przynoszące wielorakie błogosławione owoce </w:t>
      </w:r>
      <w:r w:rsidRPr="007408A0">
        <w:rPr>
          <w:rFonts w:cs="Times New Roman"/>
          <w:color w:val="000000" w:themeColor="text1"/>
          <w:szCs w:val="24"/>
        </w:rPr>
        <w:t>– powstania z nałogu, przemiany życia, systematycznej pracy nad swoim charakterem, prawdziwej wolności, której fundamentem jest trzeźwość.</w:t>
      </w:r>
    </w:p>
    <w:p w14:paraId="1D06021D" w14:textId="77777777" w:rsidR="007408A0" w:rsidRPr="007408A0" w:rsidRDefault="007408A0" w:rsidP="007408A0">
      <w:pPr>
        <w:spacing w:line="288" w:lineRule="auto"/>
        <w:ind w:firstLine="708"/>
        <w:rPr>
          <w:rFonts w:cs="Times New Roman"/>
          <w:i/>
          <w:szCs w:val="24"/>
        </w:rPr>
      </w:pPr>
      <w:r w:rsidRPr="007408A0">
        <w:rPr>
          <w:rFonts w:cs="Times New Roman"/>
          <w:color w:val="000000" w:themeColor="text1"/>
          <w:szCs w:val="24"/>
        </w:rPr>
        <w:t>Niech Maryja, Królowa Polski, wspiera tych wszystkich, którzy włączą się w tę ważną inicjatywę. Z serca wszystkim błogosławię!</w:t>
      </w:r>
    </w:p>
    <w:p w14:paraId="0A8BCEA2" w14:textId="77777777" w:rsidR="007408A0" w:rsidRDefault="007408A0" w:rsidP="007408A0">
      <w:pPr>
        <w:spacing w:line="288" w:lineRule="auto"/>
        <w:rPr>
          <w:rFonts w:cs="Times New Roman"/>
          <w:i/>
          <w:szCs w:val="24"/>
        </w:rPr>
      </w:pPr>
    </w:p>
    <w:p w14:paraId="3082C3E4" w14:textId="77777777" w:rsidR="007408A0" w:rsidRPr="007408A0" w:rsidRDefault="007408A0" w:rsidP="007408A0">
      <w:pPr>
        <w:spacing w:line="288" w:lineRule="auto"/>
        <w:rPr>
          <w:rFonts w:cs="Times New Roman"/>
          <w:i/>
          <w:szCs w:val="24"/>
        </w:rPr>
      </w:pPr>
      <w:r w:rsidRPr="007408A0">
        <w:rPr>
          <w:rFonts w:cs="Times New Roman"/>
          <w:i/>
          <w:szCs w:val="24"/>
        </w:rPr>
        <w:t>Łomża, dnia 8 maja 2025 r.</w:t>
      </w:r>
    </w:p>
    <w:p w14:paraId="23A1CDA8" w14:textId="77777777" w:rsidR="007408A0" w:rsidRPr="007408A0" w:rsidRDefault="007408A0" w:rsidP="007408A0">
      <w:pPr>
        <w:spacing w:line="288" w:lineRule="auto"/>
        <w:ind w:firstLine="708"/>
        <w:jc w:val="center"/>
        <w:rPr>
          <w:rFonts w:cs="Times New Roman"/>
          <w:i/>
          <w:szCs w:val="24"/>
        </w:rPr>
      </w:pPr>
    </w:p>
    <w:p w14:paraId="115B78FB" w14:textId="77777777" w:rsidR="007408A0" w:rsidRDefault="007408A0" w:rsidP="007408A0">
      <w:pPr>
        <w:spacing w:line="288" w:lineRule="auto"/>
        <w:ind w:firstLine="708"/>
        <w:jc w:val="center"/>
        <w:rPr>
          <w:rFonts w:cs="Times New Roman"/>
          <w:i/>
          <w:szCs w:val="24"/>
        </w:rPr>
      </w:pPr>
    </w:p>
    <w:p w14:paraId="7D3CEB94" w14:textId="77777777" w:rsidR="007408A0" w:rsidRPr="007408A0" w:rsidRDefault="007408A0" w:rsidP="007408A0">
      <w:pPr>
        <w:spacing w:line="288" w:lineRule="auto"/>
        <w:ind w:firstLine="708"/>
        <w:jc w:val="center"/>
        <w:rPr>
          <w:rFonts w:cs="Times New Roman"/>
          <w:i/>
          <w:szCs w:val="24"/>
        </w:rPr>
      </w:pPr>
      <w:r w:rsidRPr="007408A0">
        <w:rPr>
          <w:rFonts w:cs="Times New Roman"/>
          <w:i/>
          <w:szCs w:val="24"/>
        </w:rPr>
        <w:t>Bp Tadeusz Bronakowski</w:t>
      </w:r>
    </w:p>
    <w:p w14:paraId="25268806" w14:textId="77777777" w:rsidR="007408A0" w:rsidRPr="007408A0" w:rsidRDefault="007408A0" w:rsidP="007408A0">
      <w:pPr>
        <w:spacing w:line="288" w:lineRule="auto"/>
        <w:ind w:left="708"/>
        <w:jc w:val="center"/>
        <w:rPr>
          <w:rFonts w:cs="Times New Roman"/>
          <w:szCs w:val="24"/>
        </w:rPr>
      </w:pPr>
      <w:r w:rsidRPr="007408A0">
        <w:rPr>
          <w:rFonts w:cs="Times New Roman"/>
          <w:szCs w:val="24"/>
        </w:rPr>
        <w:t>Przewodniczący Zespołu KEP</w:t>
      </w:r>
      <w:r w:rsidRPr="007408A0">
        <w:rPr>
          <w:rFonts w:cs="Times New Roman"/>
          <w:szCs w:val="24"/>
        </w:rPr>
        <w:br/>
        <w:t>ds. Apostolstwa Trzeźwości i Osób Uzależnionych</w:t>
      </w:r>
    </w:p>
    <w:p w14:paraId="523D2060" w14:textId="77777777" w:rsidR="007408A0" w:rsidRPr="00B74AF0" w:rsidRDefault="007408A0" w:rsidP="007408A0">
      <w:pPr>
        <w:spacing w:line="288" w:lineRule="auto"/>
        <w:rPr>
          <w:szCs w:val="24"/>
        </w:rPr>
      </w:pPr>
    </w:p>
    <w:p w14:paraId="0E0FE6AF" w14:textId="77777777" w:rsidR="007408A0" w:rsidRDefault="007408A0" w:rsidP="007408A0">
      <w:pPr>
        <w:spacing w:line="288" w:lineRule="auto"/>
        <w:jc w:val="right"/>
        <w:rPr>
          <w:szCs w:val="24"/>
        </w:rPr>
      </w:pPr>
    </w:p>
    <w:p w14:paraId="131178F4" w14:textId="77777777" w:rsidR="00B74AF0" w:rsidRPr="00B74AF0" w:rsidRDefault="00B74AF0" w:rsidP="007408A0">
      <w:pPr>
        <w:spacing w:line="288" w:lineRule="auto"/>
        <w:jc w:val="right"/>
        <w:rPr>
          <w:szCs w:val="24"/>
        </w:rPr>
      </w:pPr>
    </w:p>
    <w:p w14:paraId="2059F705" w14:textId="77777777" w:rsidR="00B74AF0" w:rsidRPr="00B74AF0" w:rsidRDefault="00B74AF0" w:rsidP="00B74AF0">
      <w:pPr>
        <w:spacing w:line="288" w:lineRule="auto"/>
        <w:ind w:firstLine="0"/>
        <w:jc w:val="center"/>
        <w:rPr>
          <w:rFonts w:cs="Times New Roman"/>
          <w:szCs w:val="24"/>
        </w:rPr>
      </w:pPr>
      <w:r w:rsidRPr="00B74AF0">
        <w:rPr>
          <w:color w:val="000000" w:themeColor="text1"/>
          <w:szCs w:val="24"/>
        </w:rPr>
        <w:t xml:space="preserve">Materiał do wykorzystania duszpasterskiego </w:t>
      </w:r>
      <w:r w:rsidRPr="00B74AF0">
        <w:rPr>
          <w:rFonts w:cs="Times New Roman"/>
          <w:szCs w:val="24"/>
        </w:rPr>
        <w:t xml:space="preserve">w XVII Niedzielę Zwykłą, 27 lipca 2025 roku </w:t>
      </w:r>
    </w:p>
    <w:p w14:paraId="36662E25" w14:textId="77777777" w:rsidR="00B74AF0" w:rsidRPr="00B74AF0" w:rsidRDefault="00B74AF0" w:rsidP="007408A0">
      <w:pPr>
        <w:spacing w:line="288" w:lineRule="auto"/>
        <w:jc w:val="right"/>
        <w:rPr>
          <w:szCs w:val="24"/>
        </w:rPr>
      </w:pPr>
    </w:p>
    <w:p w14:paraId="0905052E" w14:textId="77777777" w:rsidR="00B74AF0" w:rsidRPr="007408A0" w:rsidRDefault="00B74AF0" w:rsidP="007408A0">
      <w:pPr>
        <w:spacing w:line="288" w:lineRule="auto"/>
        <w:jc w:val="right"/>
        <w:rPr>
          <w:i/>
          <w:szCs w:val="24"/>
        </w:rPr>
      </w:pPr>
    </w:p>
    <w:sectPr w:rsidR="00B74AF0" w:rsidRPr="007408A0" w:rsidSect="00ED4E85">
      <w:headerReference w:type="even" r:id="rId7"/>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BC4B6" w14:textId="77777777" w:rsidR="009F639E" w:rsidRDefault="009F639E" w:rsidP="00B83052">
      <w:r>
        <w:separator/>
      </w:r>
    </w:p>
  </w:endnote>
  <w:endnote w:type="continuationSeparator" w:id="0">
    <w:p w14:paraId="0A40DE6D" w14:textId="77777777" w:rsidR="009F639E" w:rsidRDefault="009F639E" w:rsidP="00B8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Pogrubiona">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F1AA8" w14:textId="77777777" w:rsidR="009F639E" w:rsidRDefault="009F639E" w:rsidP="00B83052">
      <w:r>
        <w:separator/>
      </w:r>
    </w:p>
  </w:footnote>
  <w:footnote w:type="continuationSeparator" w:id="0">
    <w:p w14:paraId="35215EA0" w14:textId="77777777" w:rsidR="009F639E" w:rsidRDefault="009F639E" w:rsidP="00B83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BAC72" w14:textId="77777777" w:rsidR="00F343F4" w:rsidRDefault="00F343F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6662085"/>
      <w:docPartObj>
        <w:docPartGallery w:val="Page Numbers (Top of Page)"/>
        <w:docPartUnique/>
      </w:docPartObj>
    </w:sdtPr>
    <w:sdtEndPr/>
    <w:sdtContent>
      <w:p w14:paraId="28805787" w14:textId="77777777" w:rsidR="00F343F4" w:rsidRDefault="0098329A">
        <w:pPr>
          <w:pStyle w:val="Nagwek"/>
          <w:jc w:val="right"/>
        </w:pPr>
        <w:r>
          <w:fldChar w:fldCharType="begin"/>
        </w:r>
        <w:r>
          <w:instrText>PAGE   \* MERGEFORMAT</w:instrText>
        </w:r>
        <w:r>
          <w:fldChar w:fldCharType="separate"/>
        </w:r>
        <w:r w:rsidR="00B74AF0">
          <w:rPr>
            <w:noProof/>
          </w:rPr>
          <w:t>3</w:t>
        </w:r>
        <w:r>
          <w:fldChar w:fldCharType="end"/>
        </w:r>
      </w:p>
    </w:sdtContent>
  </w:sdt>
  <w:p w14:paraId="5EAA8CAA" w14:textId="77777777" w:rsidR="00F343F4" w:rsidRDefault="00F343F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A16B5" w14:textId="77777777" w:rsidR="00F343F4" w:rsidRDefault="00F343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576D92"/>
    <w:multiLevelType w:val="hybridMultilevel"/>
    <w:tmpl w:val="22F2E9C0"/>
    <w:lvl w:ilvl="0" w:tplc="2C287488">
      <w:start w:val="1"/>
      <w:numFmt w:val="decimal"/>
      <w:pStyle w:val="Numerowanie"/>
      <w:lvlText w:val="%1."/>
      <w:lvlJc w:val="left"/>
      <w:rPr>
        <w:rFonts w:hint="default"/>
        <w:b/>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2670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052"/>
    <w:rsid w:val="00010A72"/>
    <w:rsid w:val="00035038"/>
    <w:rsid w:val="00053290"/>
    <w:rsid w:val="000D7A77"/>
    <w:rsid w:val="00123311"/>
    <w:rsid w:val="001F2EA6"/>
    <w:rsid w:val="00220916"/>
    <w:rsid w:val="00310E0A"/>
    <w:rsid w:val="0038036D"/>
    <w:rsid w:val="00417982"/>
    <w:rsid w:val="005717DD"/>
    <w:rsid w:val="00597D7C"/>
    <w:rsid w:val="0060001C"/>
    <w:rsid w:val="006B0A12"/>
    <w:rsid w:val="00716ADD"/>
    <w:rsid w:val="007408A0"/>
    <w:rsid w:val="007659D5"/>
    <w:rsid w:val="0087295B"/>
    <w:rsid w:val="008A34EC"/>
    <w:rsid w:val="008D2389"/>
    <w:rsid w:val="00922ADD"/>
    <w:rsid w:val="0098329A"/>
    <w:rsid w:val="00996922"/>
    <w:rsid w:val="009B6593"/>
    <w:rsid w:val="009F639E"/>
    <w:rsid w:val="009F798F"/>
    <w:rsid w:val="00B45CDA"/>
    <w:rsid w:val="00B74AF0"/>
    <w:rsid w:val="00B83052"/>
    <w:rsid w:val="00BD15E2"/>
    <w:rsid w:val="00D1759C"/>
    <w:rsid w:val="00E9590D"/>
    <w:rsid w:val="00F343F4"/>
    <w:rsid w:val="00F37FB4"/>
    <w:rsid w:val="00F50AFE"/>
    <w:rsid w:val="00F90E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B70CB9"/>
  <w15:chartTrackingRefBased/>
  <w15:docId w15:val="{81ABD04B-2D08-4ECA-97E4-A813998E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3052"/>
    <w:pPr>
      <w:spacing w:after="0" w:line="240" w:lineRule="auto"/>
      <w:ind w:firstLine="567"/>
      <w:jc w:val="both"/>
    </w:pPr>
    <w:rPr>
      <w:rFonts w:ascii="Times New Roman" w:hAnsi="Times New Roman"/>
      <w:sz w:val="24"/>
    </w:rPr>
  </w:style>
  <w:style w:type="paragraph" w:styleId="Nagwek2">
    <w:name w:val="heading 2"/>
    <w:basedOn w:val="Normalny"/>
    <w:next w:val="Normalny"/>
    <w:link w:val="Nagwek2Znak"/>
    <w:unhideWhenUsed/>
    <w:qFormat/>
    <w:rsid w:val="00B83052"/>
    <w:pPr>
      <w:keepNext/>
      <w:keepLines/>
      <w:spacing w:before="240" w:after="120"/>
      <w:ind w:firstLine="0"/>
      <w:jc w:val="center"/>
      <w:outlineLvl w:val="1"/>
    </w:pPr>
    <w:rPr>
      <w:rFonts w:ascii="Times New Roman Pogrubiona" w:eastAsiaTheme="majorEastAsia" w:hAnsi="Times New Roman Pogrubiona" w:cstheme="majorBidi"/>
      <w:b/>
      <w:smallCaps/>
      <w:color w:val="000000" w:themeColor="text1"/>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83052"/>
    <w:pPr>
      <w:tabs>
        <w:tab w:val="center" w:pos="4536"/>
        <w:tab w:val="right" w:pos="9072"/>
      </w:tabs>
    </w:pPr>
  </w:style>
  <w:style w:type="character" w:customStyle="1" w:styleId="NagwekZnak">
    <w:name w:val="Nagłówek Znak"/>
    <w:basedOn w:val="Domylnaczcionkaakapitu"/>
    <w:link w:val="Nagwek"/>
    <w:uiPriority w:val="99"/>
    <w:rsid w:val="00B83052"/>
  </w:style>
  <w:style w:type="paragraph" w:styleId="NormalnyWeb">
    <w:name w:val="Normal (Web)"/>
    <w:basedOn w:val="Normalny"/>
    <w:uiPriority w:val="99"/>
    <w:unhideWhenUsed/>
    <w:rsid w:val="00B83052"/>
    <w:pPr>
      <w:spacing w:before="100" w:beforeAutospacing="1" w:after="100" w:afterAutospacing="1"/>
    </w:pPr>
    <w:rPr>
      <w:rFonts w:eastAsia="Times New Roman" w:cs="Times New Roman"/>
      <w:szCs w:val="24"/>
      <w:lang w:eastAsia="pl-PL"/>
    </w:rPr>
  </w:style>
  <w:style w:type="character" w:customStyle="1" w:styleId="Nagwek2Znak">
    <w:name w:val="Nagłówek 2 Znak"/>
    <w:basedOn w:val="Domylnaczcionkaakapitu"/>
    <w:link w:val="Nagwek2"/>
    <w:rsid w:val="00B83052"/>
    <w:rPr>
      <w:rFonts w:ascii="Times New Roman Pogrubiona" w:eastAsiaTheme="majorEastAsia" w:hAnsi="Times New Roman Pogrubiona" w:cstheme="majorBidi"/>
      <w:b/>
      <w:smallCaps/>
      <w:color w:val="000000" w:themeColor="text1"/>
      <w:sz w:val="28"/>
      <w:szCs w:val="26"/>
    </w:rPr>
  </w:style>
  <w:style w:type="paragraph" w:customStyle="1" w:styleId="Numerowanie">
    <w:name w:val="Numerowanie"/>
    <w:basedOn w:val="Normalny"/>
    <w:link w:val="NumerowanieZnak"/>
    <w:qFormat/>
    <w:rsid w:val="00B83052"/>
    <w:pPr>
      <w:numPr>
        <w:numId w:val="1"/>
      </w:numPr>
      <w:spacing w:before="120" w:after="60" w:line="260" w:lineRule="exact"/>
    </w:pPr>
    <w:rPr>
      <w:rFonts w:eastAsia="Times New Roman" w:cs="Times New Roman"/>
      <w:szCs w:val="20"/>
      <w:lang w:eastAsia="pl-PL"/>
    </w:rPr>
  </w:style>
  <w:style w:type="character" w:customStyle="1" w:styleId="NumerowanieZnak">
    <w:name w:val="Numerowanie Znak"/>
    <w:link w:val="Numerowanie"/>
    <w:rsid w:val="00B83052"/>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rsid w:val="00B83052"/>
    <w:pPr>
      <w:spacing w:after="60" w:line="260" w:lineRule="exact"/>
      <w:ind w:firstLine="284"/>
    </w:pPr>
    <w:rPr>
      <w:rFonts w:eastAsia="Times New Roman" w:cs="Times New Roman"/>
      <w:sz w:val="20"/>
      <w:szCs w:val="20"/>
      <w:lang w:eastAsia="pl-PL"/>
    </w:rPr>
  </w:style>
  <w:style w:type="character" w:customStyle="1" w:styleId="TekstprzypisudolnegoZnak">
    <w:name w:val="Tekst przypisu dolnego Znak"/>
    <w:basedOn w:val="Domylnaczcionkaakapitu"/>
    <w:link w:val="Tekstprzypisudolnego"/>
    <w:rsid w:val="00B83052"/>
    <w:rPr>
      <w:rFonts w:ascii="Times New Roman" w:eastAsia="Times New Roman" w:hAnsi="Times New Roman" w:cs="Times New Roman"/>
      <w:sz w:val="20"/>
      <w:szCs w:val="20"/>
      <w:lang w:eastAsia="pl-PL"/>
    </w:rPr>
  </w:style>
  <w:style w:type="character" w:styleId="Odwoanieprzypisudolnego">
    <w:name w:val="footnote reference"/>
    <w:rsid w:val="00B83052"/>
    <w:rPr>
      <w:vertAlign w:val="superscript"/>
    </w:rPr>
  </w:style>
  <w:style w:type="paragraph" w:styleId="Tekstdymka">
    <w:name w:val="Balloon Text"/>
    <w:basedOn w:val="Normalny"/>
    <w:link w:val="TekstdymkaZnak"/>
    <w:uiPriority w:val="99"/>
    <w:semiHidden/>
    <w:unhideWhenUsed/>
    <w:rsid w:val="00B83052"/>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30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1092</Words>
  <Characters>6557</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Gaudencja</dc:creator>
  <cp:keywords/>
  <dc:description/>
  <cp:lastModifiedBy>Piotr Kubiak</cp:lastModifiedBy>
  <cp:revision>2</cp:revision>
  <cp:lastPrinted>2025-05-26T09:39:00Z</cp:lastPrinted>
  <dcterms:created xsi:type="dcterms:W3CDTF">2025-07-09T14:24:00Z</dcterms:created>
  <dcterms:modified xsi:type="dcterms:W3CDTF">2025-07-09T14:24:00Z</dcterms:modified>
</cp:coreProperties>
</file>